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03" w:rsidRDefault="00F71903" w:rsidP="00C77ABC">
      <w:pPr>
        <w:pStyle w:val="NoSpacing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152650" cy="704850"/>
            <wp:effectExtent l="0" t="0" r="0" b="0"/>
            <wp:docPr id="1" name="Picture 1" descr="C:\Users\Brian Gorman\AppData\Local\Microsoft\Windows\INetCache\Content.Word\1334LogoApr'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 Gorman\AppData\Local\Microsoft\Windows\INetCache\Content.Word\1334LogoApr'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03" w:rsidRDefault="00F71903" w:rsidP="00C77ABC">
      <w:pPr>
        <w:pStyle w:val="NoSpacing"/>
        <w:jc w:val="center"/>
        <w:rPr>
          <w:b/>
          <w:sz w:val="36"/>
          <w:szCs w:val="36"/>
        </w:rPr>
      </w:pPr>
    </w:p>
    <w:p w:rsidR="00E50958" w:rsidRPr="007A7603" w:rsidRDefault="00EA36A5" w:rsidP="00C77ABC">
      <w:pPr>
        <w:pStyle w:val="NoSpacing"/>
        <w:jc w:val="center"/>
        <w:rPr>
          <w:b/>
          <w:sz w:val="36"/>
          <w:szCs w:val="36"/>
        </w:rPr>
      </w:pPr>
      <w:r w:rsidRPr="007A7603">
        <w:rPr>
          <w:b/>
          <w:sz w:val="36"/>
          <w:szCs w:val="36"/>
        </w:rPr>
        <w:t>Mental Health Survey</w:t>
      </w:r>
    </w:p>
    <w:p w:rsidR="00EA36A5" w:rsidRDefault="00EA36A5" w:rsidP="007A7603">
      <w:pPr>
        <w:pStyle w:val="NoSpacing"/>
        <w:jc w:val="center"/>
        <w:rPr>
          <w:sz w:val="28"/>
          <w:szCs w:val="28"/>
        </w:rPr>
      </w:pPr>
    </w:p>
    <w:p w:rsidR="00EA36A5" w:rsidRDefault="00EA36A5" w:rsidP="00EA36A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University has struck a Wellness in the Workplace committee to look at the wellness of workers both physically and mentally.</w:t>
      </w:r>
    </w:p>
    <w:p w:rsidR="00BF5FC4" w:rsidRDefault="00BF5FC4" w:rsidP="00BF5FC4">
      <w:pPr>
        <w:pStyle w:val="NoSpacing"/>
        <w:ind w:left="720"/>
        <w:rPr>
          <w:sz w:val="28"/>
          <w:szCs w:val="28"/>
        </w:rPr>
      </w:pPr>
    </w:p>
    <w:p w:rsidR="00EA36A5" w:rsidRDefault="00EA36A5" w:rsidP="00EA36A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 part of this initiative they will be circulating a survey.  </w:t>
      </w:r>
    </w:p>
    <w:p w:rsidR="00BF5FC4" w:rsidRDefault="00BF5FC4" w:rsidP="00BF5FC4">
      <w:pPr>
        <w:pStyle w:val="NoSpacing"/>
        <w:rPr>
          <w:sz w:val="28"/>
          <w:szCs w:val="28"/>
        </w:rPr>
      </w:pPr>
    </w:p>
    <w:p w:rsidR="00EA36A5" w:rsidRDefault="00EA36A5" w:rsidP="00EA36A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is our o</w:t>
      </w:r>
      <w:r w:rsidR="00BF5FC4">
        <w:rPr>
          <w:sz w:val="28"/>
          <w:szCs w:val="28"/>
        </w:rPr>
        <w:t>pinion that this program focuses on the stre</w:t>
      </w:r>
      <w:r w:rsidR="00F34901">
        <w:rPr>
          <w:sz w:val="28"/>
          <w:szCs w:val="28"/>
        </w:rPr>
        <w:t xml:space="preserve">ss that already exists in worker’s </w:t>
      </w:r>
      <w:r w:rsidR="00BF5FC4">
        <w:rPr>
          <w:sz w:val="28"/>
          <w:szCs w:val="28"/>
        </w:rPr>
        <w:t>lives and only superficially looks at psychological hazards in the workplace</w:t>
      </w:r>
    </w:p>
    <w:p w:rsidR="00BF5FC4" w:rsidRDefault="00BF5FC4" w:rsidP="00BF5FC4">
      <w:pPr>
        <w:pStyle w:val="NoSpacing"/>
        <w:rPr>
          <w:sz w:val="28"/>
          <w:szCs w:val="28"/>
        </w:rPr>
      </w:pPr>
    </w:p>
    <w:p w:rsidR="00BF5FC4" w:rsidRDefault="00BF5FC4" w:rsidP="00EA36A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Their survey will be used to develop programming around health e.g. yoga, weight management, financial coaching etc.</w:t>
      </w:r>
    </w:p>
    <w:p w:rsidR="00BF5FC4" w:rsidRDefault="00BF5FC4" w:rsidP="00BF5FC4">
      <w:pPr>
        <w:pStyle w:val="NoSpacing"/>
        <w:rPr>
          <w:sz w:val="28"/>
          <w:szCs w:val="28"/>
        </w:rPr>
      </w:pPr>
    </w:p>
    <w:p w:rsidR="00EA36A5" w:rsidRPr="006A6D68" w:rsidRDefault="00EA36A5" w:rsidP="00EA36A5">
      <w:pPr>
        <w:pStyle w:val="NoSpacing"/>
        <w:numPr>
          <w:ilvl w:val="0"/>
          <w:numId w:val="1"/>
        </w:numPr>
        <w:rPr>
          <w:b/>
          <w:sz w:val="40"/>
          <w:szCs w:val="40"/>
        </w:rPr>
      </w:pPr>
      <w:r w:rsidRPr="006A6D68">
        <w:rPr>
          <w:b/>
          <w:sz w:val="40"/>
          <w:szCs w:val="40"/>
        </w:rPr>
        <w:t>We believe that we need to uncover psychological hazards in the workplace so we can push t</w:t>
      </w:r>
      <w:r w:rsidR="00BF5FC4" w:rsidRPr="006A6D68">
        <w:rPr>
          <w:b/>
          <w:sz w:val="40"/>
          <w:szCs w:val="40"/>
        </w:rPr>
        <w:t>o change the work not the worker</w:t>
      </w:r>
    </w:p>
    <w:p w:rsidR="00BF5FC4" w:rsidRPr="006A6D68" w:rsidRDefault="00BF5FC4" w:rsidP="00BF5FC4">
      <w:pPr>
        <w:pStyle w:val="NoSpacing"/>
        <w:rPr>
          <w:b/>
          <w:sz w:val="40"/>
          <w:szCs w:val="40"/>
        </w:rPr>
      </w:pPr>
    </w:p>
    <w:p w:rsidR="00EA36A5" w:rsidRDefault="00C77ABC" w:rsidP="00C77AB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CUPE and OSSTF</w:t>
      </w:r>
      <w:r w:rsidR="00EA36A5">
        <w:rPr>
          <w:sz w:val="28"/>
          <w:szCs w:val="28"/>
        </w:rPr>
        <w:t xml:space="preserve"> have partnered with OHCOW – the occupational health </w:t>
      </w:r>
      <w:proofErr w:type="spellStart"/>
      <w:r w:rsidR="00EA36A5">
        <w:rPr>
          <w:sz w:val="28"/>
          <w:szCs w:val="28"/>
        </w:rPr>
        <w:t>centre</w:t>
      </w:r>
      <w:proofErr w:type="spellEnd"/>
      <w:r w:rsidR="00EA36A5">
        <w:rPr>
          <w:sz w:val="28"/>
          <w:szCs w:val="28"/>
        </w:rPr>
        <w:t xml:space="preserve"> for Ontario workers – and </w:t>
      </w:r>
      <w:r>
        <w:rPr>
          <w:sz w:val="28"/>
          <w:szCs w:val="28"/>
        </w:rPr>
        <w:t>are circu</w:t>
      </w:r>
      <w:r w:rsidR="00F34901">
        <w:rPr>
          <w:sz w:val="28"/>
          <w:szCs w:val="28"/>
        </w:rPr>
        <w:t>lating a different survey</w:t>
      </w:r>
    </w:p>
    <w:p w:rsidR="00BF5FC4" w:rsidRDefault="00BF5FC4" w:rsidP="00BF5FC4">
      <w:pPr>
        <w:pStyle w:val="NoSpacing"/>
        <w:rPr>
          <w:sz w:val="28"/>
          <w:szCs w:val="28"/>
        </w:rPr>
      </w:pPr>
    </w:p>
    <w:p w:rsidR="00F34901" w:rsidRPr="00F34901" w:rsidRDefault="00EA36A5" w:rsidP="00F3490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survey was developed in Copenhagen and is used worldwide</w:t>
      </w:r>
      <w:r w:rsidR="00F349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4901">
        <w:rPr>
          <w:sz w:val="28"/>
          <w:szCs w:val="28"/>
        </w:rPr>
        <w:t>It is free and is part of a global movement to identify psychological hazards in the workplace</w:t>
      </w:r>
    </w:p>
    <w:p w:rsidR="00BF5FC4" w:rsidRDefault="00BF5FC4" w:rsidP="00BF5FC4">
      <w:pPr>
        <w:pStyle w:val="NoSpacing"/>
        <w:rPr>
          <w:sz w:val="28"/>
          <w:szCs w:val="28"/>
        </w:rPr>
      </w:pPr>
    </w:p>
    <w:p w:rsidR="00EA36A5" w:rsidRDefault="00EA36A5" w:rsidP="00EA36A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asks questions about job satisfaction, bullying , harassment, safety, </w:t>
      </w:r>
      <w:r w:rsidR="006A6D68">
        <w:rPr>
          <w:sz w:val="28"/>
          <w:szCs w:val="28"/>
        </w:rPr>
        <w:t xml:space="preserve">working alone, </w:t>
      </w:r>
      <w:r>
        <w:rPr>
          <w:sz w:val="28"/>
          <w:szCs w:val="28"/>
        </w:rPr>
        <w:t xml:space="preserve">supervisor performance </w:t>
      </w:r>
      <w:r w:rsidR="006A6D68">
        <w:rPr>
          <w:sz w:val="28"/>
          <w:szCs w:val="28"/>
        </w:rPr>
        <w:t xml:space="preserve">etc. </w:t>
      </w:r>
      <w:r>
        <w:rPr>
          <w:sz w:val="28"/>
          <w:szCs w:val="28"/>
        </w:rPr>
        <w:t>and gives a clear picture of your experience in the workplace</w:t>
      </w:r>
    </w:p>
    <w:p w:rsidR="00BF5FC4" w:rsidRDefault="00BF5FC4" w:rsidP="00BF5FC4">
      <w:pPr>
        <w:pStyle w:val="NoSpacing"/>
        <w:rPr>
          <w:sz w:val="28"/>
          <w:szCs w:val="28"/>
        </w:rPr>
      </w:pPr>
    </w:p>
    <w:p w:rsidR="00EA36A5" w:rsidRDefault="00EA36A5" w:rsidP="00EA36A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</w:t>
      </w:r>
      <w:r w:rsidR="00B837D8">
        <w:rPr>
          <w:sz w:val="28"/>
          <w:szCs w:val="28"/>
        </w:rPr>
        <w:t>survey is confidential and the information</w:t>
      </w:r>
      <w:r>
        <w:rPr>
          <w:sz w:val="28"/>
          <w:szCs w:val="28"/>
        </w:rPr>
        <w:t xml:space="preserve"> will not be seen by the Union or university.  The surveys will go directly to OHCOW in a sealed envelope within a sealed box.</w:t>
      </w:r>
    </w:p>
    <w:p w:rsidR="00BF5FC4" w:rsidRDefault="00BF5FC4" w:rsidP="00BF5FC4">
      <w:pPr>
        <w:pStyle w:val="NoSpacing"/>
        <w:rPr>
          <w:sz w:val="28"/>
          <w:szCs w:val="28"/>
        </w:rPr>
      </w:pPr>
    </w:p>
    <w:p w:rsidR="00F550F2" w:rsidRPr="00F550F2" w:rsidRDefault="00F550F2" w:rsidP="00F550F2">
      <w:pPr>
        <w:pStyle w:val="NoSpacing"/>
        <w:ind w:left="720"/>
        <w:rPr>
          <w:b/>
          <w:sz w:val="28"/>
          <w:szCs w:val="28"/>
        </w:rPr>
      </w:pPr>
    </w:p>
    <w:p w:rsidR="00F550F2" w:rsidRDefault="00F550F2" w:rsidP="00F550F2">
      <w:pPr>
        <w:pStyle w:val="ListParagraph"/>
        <w:rPr>
          <w:sz w:val="28"/>
          <w:szCs w:val="28"/>
        </w:rPr>
      </w:pPr>
    </w:p>
    <w:p w:rsidR="00F550F2" w:rsidRDefault="00EA36A5" w:rsidP="00F550F2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We have hard copies for those who want them.  There is also an online version that can be found at  </w:t>
      </w:r>
    </w:p>
    <w:p w:rsidR="00F550F2" w:rsidRDefault="00F550F2" w:rsidP="00F550F2">
      <w:pPr>
        <w:pStyle w:val="ListParagraph"/>
        <w:rPr>
          <w:rFonts w:ascii="Calibri" w:hAnsi="Calibri" w:cs="Calibri"/>
          <w:color w:val="1F497D"/>
          <w:shd w:val="clear" w:color="auto" w:fill="FFFFFF"/>
        </w:rPr>
      </w:pPr>
    </w:p>
    <w:p w:rsidR="00EA36A5" w:rsidRPr="00F550F2" w:rsidRDefault="00EA36A5" w:rsidP="00F550F2">
      <w:pPr>
        <w:pStyle w:val="NoSpacing"/>
        <w:ind w:left="720"/>
        <w:rPr>
          <w:rStyle w:val="Hyperlink"/>
          <w:b/>
          <w:color w:val="auto"/>
          <w:sz w:val="32"/>
          <w:szCs w:val="32"/>
          <w:u w:val="none"/>
        </w:rPr>
      </w:pPr>
      <w:r w:rsidRPr="00F550F2">
        <w:rPr>
          <w:rFonts w:ascii="Calibri" w:hAnsi="Calibri" w:cs="Calibri"/>
          <w:color w:val="1F497D"/>
          <w:sz w:val="32"/>
          <w:szCs w:val="32"/>
          <w:shd w:val="clear" w:color="auto" w:fill="FFFFFF"/>
        </w:rPr>
        <w:t> </w:t>
      </w:r>
      <w:hyperlink r:id="rId6" w:tgtFrame="_blank" w:history="1">
        <w:r w:rsidRPr="00F550F2">
          <w:rPr>
            <w:rStyle w:val="Hyperlink"/>
            <w:rFonts w:ascii="Calibri" w:hAnsi="Calibri" w:cs="Calibri"/>
            <w:b/>
            <w:color w:val="1155CC"/>
            <w:sz w:val="32"/>
            <w:szCs w:val="32"/>
            <w:shd w:val="clear" w:color="auto" w:fill="FFFFFF"/>
          </w:rPr>
          <w:t>https://www.surveymonkey.com/r/OSSTF_CUPE_stress_survey</w:t>
        </w:r>
      </w:hyperlink>
    </w:p>
    <w:p w:rsidR="00165AFC" w:rsidRDefault="00165AFC" w:rsidP="00165AFC">
      <w:pPr>
        <w:pStyle w:val="ListParagraph"/>
        <w:rPr>
          <w:sz w:val="28"/>
          <w:szCs w:val="28"/>
        </w:rPr>
      </w:pPr>
    </w:p>
    <w:p w:rsidR="00E43B90" w:rsidRDefault="00E43B90" w:rsidP="007E2C2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are hoping to have all surveys completed by Oct 16</w:t>
      </w:r>
    </w:p>
    <w:p w:rsidR="00E43B90" w:rsidRDefault="00E43B90" w:rsidP="00E43B90">
      <w:pPr>
        <w:pStyle w:val="NoSpacing"/>
        <w:ind w:left="720"/>
        <w:rPr>
          <w:sz w:val="28"/>
          <w:szCs w:val="28"/>
        </w:rPr>
      </w:pPr>
    </w:p>
    <w:p w:rsidR="007E2C23" w:rsidRDefault="00165AFC" w:rsidP="007E2C2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drop </w:t>
      </w:r>
      <w:r w:rsidR="00D55235">
        <w:rPr>
          <w:sz w:val="28"/>
          <w:szCs w:val="28"/>
        </w:rPr>
        <w:t>off box will be set up in the U</w:t>
      </w:r>
      <w:r w:rsidR="00296D2C">
        <w:rPr>
          <w:sz w:val="28"/>
          <w:szCs w:val="28"/>
        </w:rPr>
        <w:t>nion office</w:t>
      </w:r>
      <w:r w:rsidR="006A6D68">
        <w:rPr>
          <w:sz w:val="28"/>
          <w:szCs w:val="28"/>
        </w:rPr>
        <w:t xml:space="preserve"> </w:t>
      </w:r>
      <w:r w:rsidR="00F550F2">
        <w:rPr>
          <w:sz w:val="28"/>
          <w:szCs w:val="28"/>
        </w:rPr>
        <w:t>at the following times:</w:t>
      </w:r>
    </w:p>
    <w:p w:rsidR="00296D2C" w:rsidRDefault="00296D2C" w:rsidP="00296D2C">
      <w:pPr>
        <w:pStyle w:val="NoSpacing"/>
        <w:ind w:left="720"/>
        <w:rPr>
          <w:sz w:val="28"/>
          <w:szCs w:val="28"/>
        </w:rPr>
      </w:pPr>
    </w:p>
    <w:p w:rsidR="007E2C23" w:rsidRPr="00F550F2" w:rsidRDefault="007E2C23" w:rsidP="00F550F2">
      <w:pPr>
        <w:pStyle w:val="NoSpacing"/>
        <w:ind w:left="720" w:firstLine="720"/>
        <w:rPr>
          <w:sz w:val="28"/>
          <w:szCs w:val="28"/>
        </w:rPr>
      </w:pPr>
      <w:r w:rsidRPr="00F550F2">
        <w:rPr>
          <w:b/>
          <w:sz w:val="28"/>
          <w:szCs w:val="28"/>
        </w:rPr>
        <w:t xml:space="preserve">Day shift - </w:t>
      </w:r>
      <w:r w:rsidRPr="00F550F2">
        <w:rPr>
          <w:sz w:val="28"/>
          <w:szCs w:val="28"/>
        </w:rPr>
        <w:t>Oct 11, 12 and 13 from 9 am to 430pm</w:t>
      </w:r>
    </w:p>
    <w:p w:rsidR="00296D2C" w:rsidRDefault="007E2C23" w:rsidP="00296D2C">
      <w:pPr>
        <w:pStyle w:val="ListParagraph"/>
        <w:ind w:left="1440"/>
        <w:rPr>
          <w:sz w:val="28"/>
          <w:szCs w:val="28"/>
        </w:rPr>
      </w:pPr>
      <w:r w:rsidRPr="00F550F2">
        <w:rPr>
          <w:b/>
          <w:sz w:val="28"/>
          <w:szCs w:val="28"/>
        </w:rPr>
        <w:t xml:space="preserve">Night Shift - </w:t>
      </w:r>
      <w:r w:rsidRPr="00F550F2">
        <w:rPr>
          <w:sz w:val="28"/>
          <w:szCs w:val="28"/>
        </w:rPr>
        <w:t>Wednesday (11</w:t>
      </w:r>
      <w:r w:rsidRPr="00F550F2">
        <w:rPr>
          <w:sz w:val="28"/>
          <w:szCs w:val="28"/>
          <w:vertAlign w:val="superscript"/>
        </w:rPr>
        <w:t>th</w:t>
      </w:r>
      <w:r w:rsidRPr="00F550F2">
        <w:rPr>
          <w:sz w:val="28"/>
          <w:szCs w:val="28"/>
        </w:rPr>
        <w:t>), Thursday (12</w:t>
      </w:r>
      <w:r w:rsidRPr="00F550F2">
        <w:rPr>
          <w:sz w:val="28"/>
          <w:szCs w:val="28"/>
          <w:vertAlign w:val="superscript"/>
        </w:rPr>
        <w:t>th</w:t>
      </w:r>
      <w:r w:rsidR="00F550F2" w:rsidRPr="00F550F2">
        <w:rPr>
          <w:sz w:val="28"/>
          <w:szCs w:val="28"/>
        </w:rPr>
        <w:t>)</w:t>
      </w:r>
      <w:r w:rsidRPr="00F550F2">
        <w:rPr>
          <w:sz w:val="28"/>
          <w:szCs w:val="28"/>
        </w:rPr>
        <w:t xml:space="preserve"> and Sunday (15</w:t>
      </w:r>
      <w:r w:rsidRPr="00F550F2">
        <w:rPr>
          <w:sz w:val="28"/>
          <w:szCs w:val="28"/>
          <w:vertAlign w:val="superscript"/>
        </w:rPr>
        <w:t>th</w:t>
      </w:r>
      <w:r w:rsidRPr="00F550F2">
        <w:rPr>
          <w:sz w:val="28"/>
          <w:szCs w:val="28"/>
        </w:rPr>
        <w:t xml:space="preserve">) </w:t>
      </w:r>
      <w:r w:rsidR="00F550F2" w:rsidRPr="00F550F2">
        <w:rPr>
          <w:sz w:val="28"/>
          <w:szCs w:val="28"/>
        </w:rPr>
        <w:t>from 1030</w:t>
      </w:r>
      <w:r w:rsidRPr="00F550F2">
        <w:rPr>
          <w:sz w:val="28"/>
          <w:szCs w:val="28"/>
        </w:rPr>
        <w:t xml:space="preserve"> to 1130 </w:t>
      </w:r>
      <w:r w:rsidR="00F550F2" w:rsidRPr="00F550F2">
        <w:rPr>
          <w:sz w:val="28"/>
          <w:szCs w:val="28"/>
        </w:rPr>
        <w:t xml:space="preserve">pm </w:t>
      </w:r>
      <w:r w:rsidRPr="00F550F2">
        <w:rPr>
          <w:sz w:val="28"/>
          <w:szCs w:val="28"/>
        </w:rPr>
        <w:t xml:space="preserve">and again at </w:t>
      </w:r>
      <w:r w:rsidR="00F550F2" w:rsidRPr="00F550F2">
        <w:rPr>
          <w:sz w:val="28"/>
          <w:szCs w:val="28"/>
        </w:rPr>
        <w:t>the end of shift 6</w:t>
      </w:r>
      <w:r w:rsidRPr="00F550F2">
        <w:rPr>
          <w:sz w:val="28"/>
          <w:szCs w:val="28"/>
        </w:rPr>
        <w:t xml:space="preserve"> to 7</w:t>
      </w:r>
      <w:r w:rsidR="00F550F2" w:rsidRPr="00F550F2">
        <w:rPr>
          <w:sz w:val="28"/>
          <w:szCs w:val="28"/>
        </w:rPr>
        <w:t>am</w:t>
      </w:r>
    </w:p>
    <w:p w:rsidR="00BF5FC4" w:rsidRPr="004E2A78" w:rsidRDefault="00296D2C" w:rsidP="00296D2C">
      <w:pPr>
        <w:pStyle w:val="ListParagraph"/>
        <w:ind w:left="1440"/>
        <w:jc w:val="center"/>
        <w:rPr>
          <w:sz w:val="28"/>
          <w:szCs w:val="28"/>
        </w:rPr>
      </w:pPr>
      <w:r>
        <w:rPr>
          <w:b/>
          <w:sz w:val="36"/>
          <w:szCs w:val="36"/>
        </w:rPr>
        <w:t>Room 347 in the University Centre</w:t>
      </w:r>
    </w:p>
    <w:p w:rsidR="004E2A78" w:rsidRDefault="00BF5FC4" w:rsidP="00EA36A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This is not an either/or exercise and we do not discourage you from filling out both the university survey and our survey.  However, if you are only going to do on</w:t>
      </w:r>
      <w:r w:rsidR="00C77ABC">
        <w:rPr>
          <w:sz w:val="28"/>
          <w:szCs w:val="28"/>
        </w:rPr>
        <w:t>e</w:t>
      </w:r>
      <w:r>
        <w:rPr>
          <w:sz w:val="28"/>
          <w:szCs w:val="28"/>
        </w:rPr>
        <w:t xml:space="preserve"> we highly recommend you fill out the one we are presenting today</w:t>
      </w:r>
    </w:p>
    <w:p w:rsidR="00BF5FC4" w:rsidRDefault="00BF5FC4" w:rsidP="00BF5FC4">
      <w:pPr>
        <w:pStyle w:val="NoSpacing"/>
        <w:rPr>
          <w:sz w:val="28"/>
          <w:szCs w:val="28"/>
        </w:rPr>
      </w:pPr>
    </w:p>
    <w:p w:rsidR="00BF5FC4" w:rsidRDefault="00BF5FC4" w:rsidP="00BF5FC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focus on eliminating physical hazards in the workplace lets now eliminate the psychological ones</w:t>
      </w:r>
    </w:p>
    <w:p w:rsidR="00BF5FC4" w:rsidRDefault="00BF5FC4" w:rsidP="00BF5FC4">
      <w:pPr>
        <w:pStyle w:val="ListParagraph"/>
        <w:rPr>
          <w:sz w:val="28"/>
          <w:szCs w:val="28"/>
        </w:rPr>
      </w:pPr>
    </w:p>
    <w:p w:rsidR="00BF5FC4" w:rsidRPr="00BF5FC4" w:rsidRDefault="00BF5FC4" w:rsidP="00BF5FC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CHANGE THE WORK NOT THE WORKER!</w:t>
      </w:r>
    </w:p>
    <w:p w:rsidR="00BF5FC4" w:rsidRDefault="00BF5FC4" w:rsidP="00BF5FC4">
      <w:pPr>
        <w:pStyle w:val="NoSpacing"/>
        <w:ind w:left="360"/>
        <w:rPr>
          <w:sz w:val="28"/>
          <w:szCs w:val="28"/>
        </w:rPr>
      </w:pPr>
    </w:p>
    <w:p w:rsidR="00F71903" w:rsidRPr="00EA36A5" w:rsidRDefault="00F71903" w:rsidP="00BF5FC4">
      <w:pPr>
        <w:pStyle w:val="NoSpacing"/>
        <w:ind w:left="360"/>
        <w:rPr>
          <w:sz w:val="28"/>
          <w:szCs w:val="28"/>
        </w:rPr>
      </w:pPr>
      <w:bookmarkStart w:id="0" w:name="_GoBack"/>
      <w:bookmarkEnd w:id="0"/>
    </w:p>
    <w:sectPr w:rsidR="00F71903" w:rsidRPr="00EA3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A5736"/>
    <w:multiLevelType w:val="hybridMultilevel"/>
    <w:tmpl w:val="35C89972"/>
    <w:lvl w:ilvl="0" w:tplc="60BEE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14CF"/>
    <w:multiLevelType w:val="hybridMultilevel"/>
    <w:tmpl w:val="D93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0E18"/>
    <w:multiLevelType w:val="hybridMultilevel"/>
    <w:tmpl w:val="F4B670A0"/>
    <w:lvl w:ilvl="0" w:tplc="9B245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A5"/>
    <w:rsid w:val="00103D12"/>
    <w:rsid w:val="001424A8"/>
    <w:rsid w:val="00165AFC"/>
    <w:rsid w:val="00296D2C"/>
    <w:rsid w:val="004E2A78"/>
    <w:rsid w:val="006A6D68"/>
    <w:rsid w:val="007A7603"/>
    <w:rsid w:val="007E2C23"/>
    <w:rsid w:val="00B837D8"/>
    <w:rsid w:val="00BF5FC4"/>
    <w:rsid w:val="00C77ABC"/>
    <w:rsid w:val="00D55235"/>
    <w:rsid w:val="00E43B90"/>
    <w:rsid w:val="00E50958"/>
    <w:rsid w:val="00EA36A5"/>
    <w:rsid w:val="00F34901"/>
    <w:rsid w:val="00F550F2"/>
    <w:rsid w:val="00F7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1ACE"/>
  <w15:docId w15:val="{3964FCE8-7853-4310-AE08-2C5333EC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6A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A36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F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OSSTF_CUPE_stress_surve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Maclure</dc:creator>
  <cp:lastModifiedBy>cupe1334</cp:lastModifiedBy>
  <cp:revision>2</cp:revision>
  <cp:lastPrinted>2017-09-27T18:07:00Z</cp:lastPrinted>
  <dcterms:created xsi:type="dcterms:W3CDTF">2017-09-27T20:07:00Z</dcterms:created>
  <dcterms:modified xsi:type="dcterms:W3CDTF">2017-09-27T20:07:00Z</dcterms:modified>
</cp:coreProperties>
</file>