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C8" w14:textId="1F0F199B" w:rsidR="000D1635" w:rsidRPr="00696E12" w:rsidRDefault="00BB7E9C">
      <w:pPr>
        <w:rPr>
          <w:rFonts w:ascii="Cambria" w:hAnsi="Cambria"/>
          <w:b/>
          <w:bCs/>
          <w:sz w:val="28"/>
          <w:szCs w:val="28"/>
          <w:u w:val="single"/>
        </w:rPr>
      </w:pPr>
      <w:r w:rsidRPr="00696E12">
        <w:rPr>
          <w:rFonts w:ascii="Cambria" w:hAnsi="Cambria"/>
          <w:b/>
          <w:bCs/>
          <w:sz w:val="28"/>
          <w:szCs w:val="28"/>
          <w:u w:val="single"/>
        </w:rPr>
        <w:t>CUPE National Convention Report</w:t>
      </w:r>
    </w:p>
    <w:p w14:paraId="007E339A" w14:textId="5E1BDB05" w:rsidR="00BB7E9C" w:rsidRPr="00BB7E9C" w:rsidRDefault="00BB7E9C" w:rsidP="00BB7E9C">
      <w:pPr>
        <w:rPr>
          <w:rFonts w:ascii="Cambria" w:hAnsi="Cambria"/>
          <w:sz w:val="28"/>
          <w:szCs w:val="28"/>
        </w:rPr>
      </w:pPr>
      <w:r w:rsidRPr="00BB7E9C">
        <w:rPr>
          <w:rFonts w:ascii="Cambria" w:hAnsi="Cambria"/>
          <w:sz w:val="28"/>
          <w:szCs w:val="28"/>
        </w:rPr>
        <w:tab/>
        <w:t>The National Convention occurred Oct 6 – Oct 10 in Toronto.  It occurs every 2 years.  Primarily the goal of convention is to report directly the membership of the Union, what the activities focused upon by various Committees of CUPE National over the past 2 years, the financial state of CUPE National, and discuss and vote upon Resolutions and Constitutional Amendments that determine</w:t>
      </w:r>
      <w:r w:rsidR="00DA511A">
        <w:rPr>
          <w:rFonts w:ascii="Cambria" w:hAnsi="Cambria"/>
          <w:sz w:val="28"/>
          <w:szCs w:val="28"/>
        </w:rPr>
        <w:t xml:space="preserve"> the </w:t>
      </w:r>
      <w:r w:rsidRPr="00BB7E9C">
        <w:rPr>
          <w:rFonts w:ascii="Cambria" w:hAnsi="Cambria"/>
          <w:sz w:val="28"/>
          <w:szCs w:val="28"/>
        </w:rPr>
        <w:t>priorities and goals of CUPE National for the next 2 years.</w:t>
      </w:r>
      <w:r w:rsidR="00696E12">
        <w:rPr>
          <w:rFonts w:ascii="Cambria" w:hAnsi="Cambria"/>
          <w:sz w:val="28"/>
          <w:szCs w:val="28"/>
        </w:rPr>
        <w:t xml:space="preserve"> As of Oct</w:t>
      </w:r>
      <w:r w:rsidR="00DA511A">
        <w:rPr>
          <w:rFonts w:ascii="Cambria" w:hAnsi="Cambria"/>
          <w:sz w:val="28"/>
          <w:szCs w:val="28"/>
        </w:rPr>
        <w:t xml:space="preserve"> </w:t>
      </w:r>
      <w:r w:rsidR="00696E12">
        <w:rPr>
          <w:rFonts w:ascii="Cambria" w:hAnsi="Cambria"/>
          <w:sz w:val="28"/>
          <w:szCs w:val="28"/>
        </w:rPr>
        <w:t xml:space="preserve">7, when they stop counting, there were 2153 Voting Delegates, 140 Alternates, representing 666 Locals </w:t>
      </w:r>
      <w:r w:rsidR="00DA511A">
        <w:rPr>
          <w:rFonts w:ascii="Cambria" w:hAnsi="Cambria"/>
          <w:sz w:val="28"/>
          <w:szCs w:val="28"/>
        </w:rPr>
        <w:t>from across Canada.</w:t>
      </w:r>
    </w:p>
    <w:p w14:paraId="35172A27" w14:textId="038155D0" w:rsidR="00BB7E9C" w:rsidRDefault="00BB7E9C" w:rsidP="00BB7E9C">
      <w:pPr>
        <w:rPr>
          <w:rStyle w:val="A01"/>
          <w:rFonts w:ascii="Cambria" w:hAnsi="Cambria"/>
          <w:sz w:val="28"/>
          <w:szCs w:val="28"/>
        </w:rPr>
      </w:pPr>
      <w:r w:rsidRPr="00BB7E9C">
        <w:rPr>
          <w:rFonts w:ascii="Cambria" w:hAnsi="Cambria"/>
          <w:sz w:val="28"/>
          <w:szCs w:val="28"/>
        </w:rPr>
        <w:t xml:space="preserve"> </w:t>
      </w:r>
      <w:r w:rsidRPr="00BB7E9C">
        <w:rPr>
          <w:rFonts w:ascii="Cambria" w:hAnsi="Cambria"/>
          <w:sz w:val="28"/>
          <w:szCs w:val="28"/>
        </w:rPr>
        <w:tab/>
      </w:r>
      <w:r>
        <w:rPr>
          <w:rFonts w:ascii="Cambria" w:hAnsi="Cambria"/>
          <w:sz w:val="28"/>
          <w:szCs w:val="28"/>
        </w:rPr>
        <w:t>Throughout the convention, t</w:t>
      </w:r>
      <w:r w:rsidRPr="00BB7E9C">
        <w:rPr>
          <w:rFonts w:ascii="Cambria" w:hAnsi="Cambria"/>
          <w:sz w:val="28"/>
          <w:szCs w:val="28"/>
        </w:rPr>
        <w:t xml:space="preserve">he various Committees are all introduced and have a brief video to show their activities and successes over the past 2 years. The </w:t>
      </w:r>
      <w:r w:rsidRPr="00BB7E9C">
        <w:rPr>
          <w:rStyle w:val="A01"/>
          <w:rFonts w:ascii="Cambria" w:hAnsi="Cambria"/>
          <w:sz w:val="28"/>
          <w:szCs w:val="28"/>
        </w:rPr>
        <w:t>R</w:t>
      </w:r>
      <w:r>
        <w:rPr>
          <w:rStyle w:val="A01"/>
          <w:rFonts w:ascii="Cambria" w:hAnsi="Cambria"/>
          <w:sz w:val="28"/>
          <w:szCs w:val="28"/>
        </w:rPr>
        <w:t xml:space="preserve">eports of </w:t>
      </w:r>
      <w:r w:rsidRPr="00BB7E9C">
        <w:rPr>
          <w:rStyle w:val="A01"/>
          <w:rFonts w:ascii="Cambria" w:hAnsi="Cambria"/>
          <w:sz w:val="28"/>
          <w:szCs w:val="28"/>
        </w:rPr>
        <w:t>Committees</w:t>
      </w:r>
      <w:r>
        <w:rPr>
          <w:rStyle w:val="A01"/>
          <w:rFonts w:ascii="Cambria" w:hAnsi="Cambria"/>
          <w:sz w:val="28"/>
          <w:szCs w:val="28"/>
        </w:rPr>
        <w:t xml:space="preserve"> and </w:t>
      </w:r>
      <w:r w:rsidRPr="00BB7E9C">
        <w:rPr>
          <w:rStyle w:val="A01"/>
          <w:rFonts w:ascii="Cambria" w:hAnsi="Cambria"/>
          <w:sz w:val="28"/>
          <w:szCs w:val="28"/>
        </w:rPr>
        <w:t>W</w:t>
      </w:r>
      <w:r>
        <w:rPr>
          <w:rStyle w:val="A01"/>
          <w:rFonts w:ascii="Cambria" w:hAnsi="Cambria"/>
          <w:sz w:val="28"/>
          <w:szCs w:val="28"/>
        </w:rPr>
        <w:t>orking</w:t>
      </w:r>
      <w:r w:rsidRPr="00BB7E9C">
        <w:rPr>
          <w:rStyle w:val="A01"/>
          <w:rFonts w:ascii="Cambria" w:hAnsi="Cambria"/>
          <w:sz w:val="28"/>
          <w:szCs w:val="28"/>
        </w:rPr>
        <w:t xml:space="preserve"> G</w:t>
      </w:r>
      <w:r>
        <w:rPr>
          <w:rStyle w:val="A01"/>
          <w:rFonts w:ascii="Cambria" w:hAnsi="Cambria"/>
          <w:sz w:val="28"/>
          <w:szCs w:val="28"/>
        </w:rPr>
        <w:t>roups document</w:t>
      </w:r>
      <w:r w:rsidR="00DA511A">
        <w:rPr>
          <w:rStyle w:val="A01"/>
          <w:rFonts w:ascii="Cambria" w:hAnsi="Cambria"/>
          <w:sz w:val="28"/>
          <w:szCs w:val="28"/>
        </w:rPr>
        <w:t xml:space="preserve"> </w:t>
      </w:r>
      <w:r>
        <w:rPr>
          <w:rStyle w:val="A01"/>
          <w:rFonts w:ascii="Cambria" w:hAnsi="Cambria"/>
          <w:sz w:val="28"/>
          <w:szCs w:val="28"/>
        </w:rPr>
        <w:t xml:space="preserve">represents 18 various committees.  </w:t>
      </w:r>
    </w:p>
    <w:p w14:paraId="7E40307F" w14:textId="6367BBD2" w:rsidR="00BB7E9C" w:rsidRDefault="00BB7E9C" w:rsidP="00BB7E9C">
      <w:pPr>
        <w:rPr>
          <w:rStyle w:val="A01"/>
          <w:rFonts w:ascii="Cambria" w:hAnsi="Cambria"/>
          <w:sz w:val="28"/>
          <w:szCs w:val="28"/>
        </w:rPr>
      </w:pPr>
      <w:r>
        <w:rPr>
          <w:rStyle w:val="A01"/>
          <w:rFonts w:ascii="Cambria" w:hAnsi="Cambria"/>
          <w:sz w:val="28"/>
          <w:szCs w:val="28"/>
        </w:rPr>
        <w:tab/>
        <w:t xml:space="preserve">There are various Guest Speakers throughout the convention, primarily to show how the Union Movement is far more than just what happens at the Local Level, the Provincial Level, and the National Level.  They show how the Union Movement </w:t>
      </w:r>
      <w:r w:rsidR="00A836D3">
        <w:rPr>
          <w:rStyle w:val="A01"/>
          <w:rFonts w:ascii="Cambria" w:hAnsi="Cambria"/>
          <w:sz w:val="28"/>
          <w:szCs w:val="28"/>
        </w:rPr>
        <w:t>is an International Movement.  Guest Speakers such as Lee Saunders, the President of AFS</w:t>
      </w:r>
      <w:r w:rsidR="00E32E82">
        <w:rPr>
          <w:rStyle w:val="A01"/>
          <w:rFonts w:ascii="Cambria" w:hAnsi="Cambria"/>
          <w:sz w:val="28"/>
          <w:szCs w:val="28"/>
        </w:rPr>
        <w:t xml:space="preserve">CME </w:t>
      </w:r>
      <w:r w:rsidR="00E32E82" w:rsidRPr="00E32E82">
        <w:rPr>
          <w:rStyle w:val="A01"/>
          <w:rFonts w:ascii="Cambria" w:hAnsi="Cambria"/>
          <w:sz w:val="28"/>
          <w:szCs w:val="28"/>
        </w:rPr>
        <w:t>(</w:t>
      </w:r>
      <w:r w:rsidR="00E32E82" w:rsidRPr="00E32E82">
        <w:rPr>
          <w:rFonts w:ascii="Cambria" w:eastAsia="Times New Roman" w:hAnsi="Cambria" w:cs="Times New Roman"/>
          <w:kern w:val="0"/>
          <w:sz w:val="28"/>
          <w:szCs w:val="28"/>
          <w:lang w:eastAsia="en-CA"/>
          <w14:ligatures w14:val="none"/>
        </w:rPr>
        <w:t xml:space="preserve">American Federation of State, County and Municipal </w:t>
      </w:r>
      <w:r w:rsidR="00DA511A" w:rsidRPr="00E32E82">
        <w:rPr>
          <w:rFonts w:ascii="Cambria" w:eastAsia="Times New Roman" w:hAnsi="Cambria" w:cs="Times New Roman"/>
          <w:kern w:val="0"/>
          <w:sz w:val="28"/>
          <w:szCs w:val="28"/>
          <w:lang w:eastAsia="en-CA"/>
          <w14:ligatures w14:val="none"/>
        </w:rPr>
        <w:t>Employees</w:t>
      </w:r>
      <w:r w:rsidR="00DA511A">
        <w:rPr>
          <w:rFonts w:ascii="Cambria" w:eastAsia="Times New Roman" w:hAnsi="Cambria" w:cs="Times New Roman"/>
          <w:kern w:val="0"/>
          <w:sz w:val="28"/>
          <w:szCs w:val="28"/>
          <w:lang w:eastAsia="en-CA"/>
          <w14:ligatures w14:val="none"/>
        </w:rPr>
        <w:t xml:space="preserve">) a </w:t>
      </w:r>
      <w:r w:rsidR="00E32E82" w:rsidRPr="00E32E82">
        <w:rPr>
          <w:rFonts w:ascii="Cambria" w:eastAsia="Times New Roman" w:hAnsi="Cambria" w:cs="Times New Roman"/>
          <w:kern w:val="0"/>
          <w:sz w:val="28"/>
          <w:szCs w:val="28"/>
          <w:lang w:eastAsia="en-CA"/>
          <w14:ligatures w14:val="none"/>
        </w:rPr>
        <w:t xml:space="preserve">Trade </w:t>
      </w:r>
      <w:r w:rsidR="00DA511A">
        <w:rPr>
          <w:rFonts w:ascii="Cambria" w:eastAsia="Times New Roman" w:hAnsi="Cambria" w:cs="Times New Roman"/>
          <w:kern w:val="0"/>
          <w:sz w:val="28"/>
          <w:szCs w:val="28"/>
          <w:lang w:eastAsia="en-CA"/>
          <w14:ligatures w14:val="none"/>
        </w:rPr>
        <w:t>U</w:t>
      </w:r>
      <w:r w:rsidR="00E32E82" w:rsidRPr="00E32E82">
        <w:rPr>
          <w:rFonts w:ascii="Cambria" w:eastAsia="Times New Roman" w:hAnsi="Cambria" w:cs="Times New Roman"/>
          <w:kern w:val="0"/>
          <w:sz w:val="28"/>
          <w:szCs w:val="28"/>
          <w:lang w:eastAsia="en-CA"/>
          <w14:ligatures w14:val="none"/>
        </w:rPr>
        <w:t>nio</w:t>
      </w:r>
      <w:r w:rsidR="00E32E82">
        <w:rPr>
          <w:rFonts w:ascii="Cambria" w:eastAsia="Times New Roman" w:hAnsi="Cambria" w:cs="Times New Roman"/>
          <w:kern w:val="0"/>
          <w:sz w:val="28"/>
          <w:szCs w:val="28"/>
          <w:lang w:eastAsia="en-CA"/>
          <w14:ligatures w14:val="none"/>
        </w:rPr>
        <w:t xml:space="preserve">n </w:t>
      </w:r>
      <w:r w:rsidR="00DA511A">
        <w:rPr>
          <w:rFonts w:ascii="Cambria" w:eastAsia="Times New Roman" w:hAnsi="Cambria" w:cs="Times New Roman"/>
          <w:kern w:val="0"/>
          <w:sz w:val="28"/>
          <w:szCs w:val="28"/>
          <w:lang w:eastAsia="en-CA"/>
          <w14:ligatures w14:val="none"/>
        </w:rPr>
        <w:t xml:space="preserve">in the United States, who, </w:t>
      </w:r>
      <w:r w:rsidR="00E32E82">
        <w:rPr>
          <w:rFonts w:ascii="Cambria" w:eastAsia="Times New Roman" w:hAnsi="Cambria" w:cs="Times New Roman"/>
          <w:kern w:val="0"/>
          <w:sz w:val="28"/>
          <w:szCs w:val="28"/>
          <w:lang w:eastAsia="en-CA"/>
          <w14:ligatures w14:val="none"/>
        </w:rPr>
        <w:t>as of 2021 had more than 1.3 million members.  CUPE now reports more than 800 000 members in Canada. Another speaker was the UNIFOR President, Lana Payne, and the President of the CLC (Canadian Labour Congress), as well as Timothy Caulfield, a Professor of Health Law and Science Policy, who focused upon misinformation and the need to apply and teach Critical Thinking.</w:t>
      </w:r>
    </w:p>
    <w:p w14:paraId="61B31F11" w14:textId="6A5A57DA" w:rsidR="00A836D3" w:rsidRDefault="00A836D3" w:rsidP="00BB7E9C">
      <w:pPr>
        <w:rPr>
          <w:rStyle w:val="A01"/>
          <w:rFonts w:ascii="Cambria" w:hAnsi="Cambria"/>
          <w:sz w:val="28"/>
          <w:szCs w:val="28"/>
        </w:rPr>
      </w:pPr>
      <w:r>
        <w:rPr>
          <w:rStyle w:val="A01"/>
          <w:rFonts w:ascii="Cambria" w:hAnsi="Cambria"/>
          <w:sz w:val="28"/>
          <w:szCs w:val="28"/>
        </w:rPr>
        <w:tab/>
        <w:t xml:space="preserve">There are various awards presented through the Convention, such as the National Health and Safety </w:t>
      </w:r>
      <w:r w:rsidR="00E32E82">
        <w:rPr>
          <w:rStyle w:val="A01"/>
          <w:rFonts w:ascii="Cambria" w:hAnsi="Cambria"/>
          <w:sz w:val="28"/>
          <w:szCs w:val="28"/>
        </w:rPr>
        <w:t xml:space="preserve">Award, and </w:t>
      </w:r>
      <w:r>
        <w:rPr>
          <w:rStyle w:val="A01"/>
          <w:rFonts w:ascii="Cambria" w:hAnsi="Cambria"/>
          <w:sz w:val="28"/>
          <w:szCs w:val="28"/>
        </w:rPr>
        <w:t>the National Disability Rights Activism Award.</w:t>
      </w:r>
    </w:p>
    <w:p w14:paraId="7A0ABA48" w14:textId="30F94143" w:rsidR="00A836D3" w:rsidRDefault="00A836D3" w:rsidP="00BB7E9C">
      <w:pPr>
        <w:rPr>
          <w:rStyle w:val="A01"/>
          <w:rFonts w:ascii="Cambria" w:hAnsi="Cambria"/>
          <w:sz w:val="28"/>
          <w:szCs w:val="28"/>
        </w:rPr>
      </w:pPr>
      <w:r>
        <w:rPr>
          <w:rStyle w:val="A01"/>
          <w:rFonts w:ascii="Cambria" w:hAnsi="Cambria"/>
          <w:sz w:val="28"/>
          <w:szCs w:val="28"/>
        </w:rPr>
        <w:tab/>
        <w:t xml:space="preserve">There are elections for the National Executive </w:t>
      </w:r>
      <w:r w:rsidR="00696E12">
        <w:rPr>
          <w:rStyle w:val="A01"/>
          <w:rFonts w:ascii="Cambria" w:hAnsi="Cambria"/>
          <w:sz w:val="28"/>
          <w:szCs w:val="28"/>
        </w:rPr>
        <w:t>Board,</w:t>
      </w:r>
      <w:r w:rsidR="00E32E82">
        <w:rPr>
          <w:rStyle w:val="A01"/>
          <w:rFonts w:ascii="Cambria" w:hAnsi="Cambria"/>
          <w:sz w:val="28"/>
          <w:szCs w:val="28"/>
        </w:rPr>
        <w:t xml:space="preserve"> which is comprised of</w:t>
      </w:r>
      <w:r>
        <w:rPr>
          <w:rStyle w:val="A01"/>
          <w:rFonts w:ascii="Cambria" w:hAnsi="Cambria"/>
          <w:sz w:val="28"/>
          <w:szCs w:val="28"/>
        </w:rPr>
        <w:t xml:space="preserve"> the President, the Secretary Treasurer, the 5 General Vice-Presidents, the 14 Regional Vice-Presidents, </w:t>
      </w:r>
      <w:r w:rsidR="00DA511A">
        <w:rPr>
          <w:rStyle w:val="A01"/>
          <w:rFonts w:ascii="Cambria" w:hAnsi="Cambria"/>
          <w:sz w:val="28"/>
          <w:szCs w:val="28"/>
        </w:rPr>
        <w:t>the</w:t>
      </w:r>
      <w:r>
        <w:rPr>
          <w:rStyle w:val="A01"/>
          <w:rFonts w:ascii="Cambria" w:hAnsi="Cambria"/>
          <w:sz w:val="28"/>
          <w:szCs w:val="28"/>
        </w:rPr>
        <w:t xml:space="preserve"> 2 Diversity Vice-Presidents, and the 3 Trustees.  </w:t>
      </w:r>
    </w:p>
    <w:p w14:paraId="347D2A1E" w14:textId="696D095F" w:rsidR="00E32E82" w:rsidRDefault="00E32E82" w:rsidP="00BB7E9C">
      <w:pPr>
        <w:rPr>
          <w:rStyle w:val="A01"/>
          <w:rFonts w:ascii="Cambria" w:hAnsi="Cambria"/>
          <w:sz w:val="28"/>
          <w:szCs w:val="28"/>
        </w:rPr>
      </w:pPr>
      <w:r>
        <w:rPr>
          <w:rStyle w:val="A01"/>
          <w:rFonts w:ascii="Cambria" w:hAnsi="Cambria"/>
          <w:sz w:val="28"/>
          <w:szCs w:val="28"/>
        </w:rPr>
        <w:lastRenderedPageBreak/>
        <w:tab/>
        <w:t xml:space="preserve">Arguably the main business of the members of the Locals that attend the </w:t>
      </w:r>
      <w:r w:rsidR="00041B62">
        <w:rPr>
          <w:rStyle w:val="A01"/>
          <w:rFonts w:ascii="Cambria" w:hAnsi="Cambria"/>
          <w:sz w:val="28"/>
          <w:szCs w:val="28"/>
        </w:rPr>
        <w:t xml:space="preserve">Convention are the Constitutional Amendments and Resolutions, that </w:t>
      </w:r>
      <w:r w:rsidR="00DA511A">
        <w:rPr>
          <w:rStyle w:val="A01"/>
          <w:rFonts w:ascii="Cambria" w:hAnsi="Cambria"/>
          <w:sz w:val="28"/>
          <w:szCs w:val="28"/>
        </w:rPr>
        <w:t>a</w:t>
      </w:r>
      <w:r w:rsidR="00041B62">
        <w:rPr>
          <w:rStyle w:val="A01"/>
          <w:rFonts w:ascii="Cambria" w:hAnsi="Cambria"/>
          <w:sz w:val="28"/>
          <w:szCs w:val="28"/>
        </w:rPr>
        <w:t>re discussed and then voted upon.  This year there were 41 Constitutional Amendments and 240 Resolutions put forward by the members.  In total, 9 Constitutional Amendments were voted upon by the membership (7 accepted, 2 defeated) and 36 resolutions were voted upon by the membership (35 accepted and 1 defeated).  32 Constitutional Amendments and 204 Resolutions were referred to the National Executive Board to decide whether to accept them or not, simply from lack of time.  This has always been a point of contention</w:t>
      </w:r>
      <w:r w:rsidR="009E0D44">
        <w:rPr>
          <w:rStyle w:val="A01"/>
          <w:rFonts w:ascii="Cambria" w:hAnsi="Cambria"/>
          <w:sz w:val="28"/>
          <w:szCs w:val="28"/>
        </w:rPr>
        <w:t xml:space="preserve"> between the membership of CUPE and the leadership of CUPE. </w:t>
      </w:r>
    </w:p>
    <w:p w14:paraId="57976CD9" w14:textId="643BE312" w:rsidR="009E0D44" w:rsidRDefault="009E0D44" w:rsidP="00BB7E9C">
      <w:pPr>
        <w:rPr>
          <w:rStyle w:val="A01"/>
          <w:rFonts w:ascii="Cambria" w:hAnsi="Cambria"/>
          <w:sz w:val="28"/>
          <w:szCs w:val="28"/>
        </w:rPr>
      </w:pPr>
      <w:r>
        <w:rPr>
          <w:rStyle w:val="A01"/>
          <w:rFonts w:ascii="Cambria" w:hAnsi="Cambria"/>
          <w:sz w:val="28"/>
          <w:szCs w:val="28"/>
        </w:rPr>
        <w:tab/>
        <w:t xml:space="preserve">These Resolutions and Constitutional Amendments are put forward by the membership of CUPE, and some are very personal for the members.  There is allowed a debate, pro’s and con’s, and for the most part, are usually calm.  There are exceptions to this though.  </w:t>
      </w:r>
      <w:r w:rsidR="00DA511A">
        <w:rPr>
          <w:rStyle w:val="A01"/>
          <w:rFonts w:ascii="Cambria" w:hAnsi="Cambria"/>
          <w:sz w:val="28"/>
          <w:szCs w:val="28"/>
        </w:rPr>
        <w:t xml:space="preserve">Constitutional Amendment </w:t>
      </w:r>
      <w:r w:rsidR="00676FDA">
        <w:rPr>
          <w:rStyle w:val="A01"/>
          <w:rFonts w:ascii="Cambria" w:hAnsi="Cambria"/>
          <w:sz w:val="28"/>
          <w:szCs w:val="28"/>
        </w:rPr>
        <w:t>12, to</w:t>
      </w:r>
      <w:r>
        <w:rPr>
          <w:rStyle w:val="A01"/>
          <w:rFonts w:ascii="Cambria" w:hAnsi="Cambria"/>
          <w:sz w:val="28"/>
          <w:szCs w:val="28"/>
        </w:rPr>
        <w:t xml:space="preserve"> add 5 more Diversity Vice Presidents to the National Executive Board is one such case (it was defeated again).  Another such case was Resolution 113, to endorse, support, and implement concrete actions of the BDS campaign</w:t>
      </w:r>
      <w:r w:rsidR="00DA511A">
        <w:rPr>
          <w:rStyle w:val="A01"/>
          <w:rFonts w:ascii="Cambria" w:hAnsi="Cambria"/>
          <w:sz w:val="28"/>
          <w:szCs w:val="28"/>
        </w:rPr>
        <w:t>, which was, a</w:t>
      </w:r>
      <w:r>
        <w:rPr>
          <w:rStyle w:val="A01"/>
          <w:rFonts w:ascii="Cambria" w:hAnsi="Cambria"/>
          <w:sz w:val="28"/>
          <w:szCs w:val="28"/>
        </w:rPr>
        <w:t>s it always is, the most divisive and emotional discussion.  Eventually, there was required a Standing Vote to determine if the Vote</w:t>
      </w:r>
      <w:r w:rsidR="00696E12">
        <w:rPr>
          <w:rStyle w:val="A01"/>
          <w:rFonts w:ascii="Cambria" w:hAnsi="Cambria"/>
          <w:sz w:val="28"/>
          <w:szCs w:val="28"/>
        </w:rPr>
        <w:t xml:space="preserve"> on the motion</w:t>
      </w:r>
      <w:r>
        <w:rPr>
          <w:rStyle w:val="A01"/>
          <w:rFonts w:ascii="Cambria" w:hAnsi="Cambria"/>
          <w:sz w:val="28"/>
          <w:szCs w:val="28"/>
        </w:rPr>
        <w:t xml:space="preserve"> would be a Secret Ballot or a show of hands, as is the norm for Resolution Votes.  Eventually, a Secret Ballot was determined how the membership wanted to vote, the Secret Ballot occurred, and in the interest of allowing members to leave (as it was after 6pm already), the results of the vote were announced the next morning.  The Resolution was defeated</w:t>
      </w:r>
      <w:r w:rsidR="00696E12">
        <w:rPr>
          <w:rStyle w:val="A01"/>
          <w:rFonts w:ascii="Cambria" w:hAnsi="Cambria"/>
          <w:sz w:val="28"/>
          <w:szCs w:val="28"/>
        </w:rPr>
        <w:t>: 823 against, 641</w:t>
      </w:r>
      <w:r w:rsidR="00DA511A">
        <w:rPr>
          <w:rStyle w:val="A01"/>
          <w:rFonts w:ascii="Cambria" w:hAnsi="Cambria"/>
          <w:sz w:val="28"/>
          <w:szCs w:val="28"/>
        </w:rPr>
        <w:t xml:space="preserve"> </w:t>
      </w:r>
      <w:r w:rsidR="00696E12">
        <w:rPr>
          <w:rStyle w:val="A01"/>
          <w:rFonts w:ascii="Cambria" w:hAnsi="Cambria"/>
          <w:sz w:val="28"/>
          <w:szCs w:val="28"/>
        </w:rPr>
        <w:t xml:space="preserve">for.  </w:t>
      </w:r>
    </w:p>
    <w:p w14:paraId="660DEAD9" w14:textId="57A401CB" w:rsidR="00696E12" w:rsidRDefault="00696E12" w:rsidP="00BB7E9C">
      <w:pPr>
        <w:rPr>
          <w:rStyle w:val="A01"/>
          <w:rFonts w:ascii="Cambria" w:hAnsi="Cambria"/>
          <w:sz w:val="28"/>
          <w:szCs w:val="28"/>
        </w:rPr>
      </w:pPr>
      <w:r>
        <w:rPr>
          <w:rStyle w:val="A01"/>
          <w:rFonts w:ascii="Cambria" w:hAnsi="Cambria"/>
          <w:sz w:val="28"/>
          <w:szCs w:val="28"/>
        </w:rPr>
        <w:t xml:space="preserve">    </w:t>
      </w:r>
      <w:r>
        <w:rPr>
          <w:rStyle w:val="A01"/>
          <w:rFonts w:ascii="Cambria" w:hAnsi="Cambria"/>
          <w:sz w:val="28"/>
          <w:szCs w:val="28"/>
        </w:rPr>
        <w:tab/>
        <w:t>On the last day, while the Convention was scheduled to end at 2pm, by noon more than half of the membership had left already, and, as there was no longer quorum, the Convention was declared adjourned.</w:t>
      </w:r>
    </w:p>
    <w:p w14:paraId="0689E1E1" w14:textId="77777777" w:rsidR="00676FDA" w:rsidRDefault="00676FDA" w:rsidP="00676FDA">
      <w:pPr>
        <w:rPr>
          <w:rFonts w:ascii="Cambria" w:hAnsi="Cambria"/>
          <w:sz w:val="28"/>
          <w:szCs w:val="28"/>
        </w:rPr>
      </w:pPr>
    </w:p>
    <w:p w14:paraId="4925FD67" w14:textId="68830CAB" w:rsidR="00676FDA" w:rsidRDefault="00676FDA" w:rsidP="00676FDA">
      <w:pPr>
        <w:rPr>
          <w:rFonts w:ascii="Cambria" w:hAnsi="Cambria"/>
          <w:sz w:val="28"/>
          <w:szCs w:val="28"/>
        </w:rPr>
      </w:pPr>
      <w:r>
        <w:rPr>
          <w:rFonts w:ascii="Cambria" w:hAnsi="Cambria"/>
          <w:sz w:val="28"/>
          <w:szCs w:val="28"/>
        </w:rPr>
        <w:t>Brian Gorman</w:t>
      </w:r>
    </w:p>
    <w:p w14:paraId="5B760177" w14:textId="72AB1B79" w:rsidR="00DA511A" w:rsidRDefault="00676FDA">
      <w:pPr>
        <w:rPr>
          <w:rStyle w:val="A01"/>
          <w:rFonts w:ascii="Cambria" w:hAnsi="Cambria"/>
          <w:sz w:val="28"/>
          <w:szCs w:val="28"/>
        </w:rPr>
      </w:pPr>
      <w:r>
        <w:rPr>
          <w:rFonts w:ascii="Cambria" w:hAnsi="Cambria"/>
          <w:sz w:val="28"/>
          <w:szCs w:val="28"/>
        </w:rPr>
        <w:t>CUPE 1334 President</w:t>
      </w:r>
      <w:r w:rsidR="00DA511A">
        <w:rPr>
          <w:rStyle w:val="A01"/>
          <w:rFonts w:ascii="Cambria" w:hAnsi="Cambria"/>
          <w:sz w:val="28"/>
          <w:szCs w:val="28"/>
        </w:rPr>
        <w:br w:type="page"/>
      </w:r>
    </w:p>
    <w:p w14:paraId="3D7EFDD5" w14:textId="4FCF292B" w:rsidR="00DA511A" w:rsidRPr="00676FDA" w:rsidRDefault="00DA511A" w:rsidP="00C35831">
      <w:pPr>
        <w:rPr>
          <w:rFonts w:ascii="Cambria" w:hAnsi="Cambria" w:cs="Proxima Nova"/>
          <w:b/>
          <w:bCs/>
          <w:color w:val="000000"/>
          <w:sz w:val="28"/>
          <w:szCs w:val="28"/>
        </w:rPr>
      </w:pPr>
      <w:r w:rsidRPr="00676FDA">
        <w:rPr>
          <w:rStyle w:val="A01"/>
          <w:rFonts w:ascii="Cambria" w:hAnsi="Cambria"/>
          <w:b/>
          <w:bCs/>
          <w:sz w:val="28"/>
          <w:szCs w:val="28"/>
        </w:rPr>
        <w:lastRenderedPageBreak/>
        <w:t>From Lauren C</w:t>
      </w:r>
      <w:r w:rsidR="00C35831" w:rsidRPr="00676FDA">
        <w:rPr>
          <w:rStyle w:val="A01"/>
          <w:rFonts w:ascii="Cambria" w:hAnsi="Cambria"/>
          <w:b/>
          <w:bCs/>
          <w:sz w:val="28"/>
          <w:szCs w:val="28"/>
        </w:rPr>
        <w:t>alarco</w:t>
      </w:r>
      <w:r w:rsidRPr="00676FDA">
        <w:rPr>
          <w:rStyle w:val="A01"/>
          <w:rFonts w:ascii="Cambria" w:hAnsi="Cambria"/>
          <w:b/>
          <w:bCs/>
          <w:sz w:val="28"/>
          <w:szCs w:val="28"/>
        </w:rPr>
        <w:t>: Millwright.</w:t>
      </w:r>
      <w:r w:rsidR="00C35831" w:rsidRPr="00676FDA">
        <w:rPr>
          <w:rStyle w:val="A01"/>
          <w:rFonts w:ascii="Cambria" w:hAnsi="Cambria"/>
          <w:b/>
          <w:bCs/>
          <w:sz w:val="28"/>
          <w:szCs w:val="28"/>
        </w:rPr>
        <w:t xml:space="preserve"> (new to CUPE 1334)</w:t>
      </w:r>
    </w:p>
    <w:p w14:paraId="4BDCBC74"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r w:rsidRPr="00DA511A">
        <w:rPr>
          <w:rFonts w:ascii="Cambria" w:eastAsia="Times New Roman" w:hAnsi="Cambria" w:cs="Times New Roman"/>
          <w:kern w:val="0"/>
          <w:sz w:val="28"/>
          <w:szCs w:val="28"/>
          <w:lang w:eastAsia="en-CA"/>
          <w14:ligatures w14:val="none"/>
        </w:rPr>
        <w:t>I am writing to report on my attendance to the 2025 national convention. Firstly, I appreciate the opportunity given to me to attend. It was very informative and helped me to understand the structure and how a union works. The other delegates in attendance with me were also very knowledgeable and helped to guide me when there was confusion on my part. </w:t>
      </w:r>
    </w:p>
    <w:p w14:paraId="6E369371"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p>
    <w:p w14:paraId="3EC34612"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r w:rsidRPr="00DA511A">
        <w:rPr>
          <w:rFonts w:ascii="Cambria" w:eastAsia="Times New Roman" w:hAnsi="Cambria" w:cs="Times New Roman"/>
          <w:kern w:val="0"/>
          <w:sz w:val="28"/>
          <w:szCs w:val="28"/>
          <w:lang w:eastAsia="en-CA"/>
          <w14:ligatures w14:val="none"/>
        </w:rPr>
        <w:t>There were a lot of important debates that took part during the event, however the lack resolutions for skilled trades were upsetting due to time constraints. I fully agreed with fellow members that the skilled trades is underrepresented in public and private sectors. I am hopeful that in coming events the issues are brought forward and addressed. As a red seal trades member, female millwright, speaker for the Canadian Apprenticeship Forum, and part-time professor of the manufacturing engineering technician program (industrial millwright) at Mohawk College, these issues resonated with myself, and I firmly stand by them being resolved with the creation of a skilled trades committee. </w:t>
      </w:r>
    </w:p>
    <w:p w14:paraId="6463E94B"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p>
    <w:p w14:paraId="67F9CA65"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r w:rsidRPr="00DA511A">
        <w:rPr>
          <w:rFonts w:ascii="Cambria" w:eastAsia="Times New Roman" w:hAnsi="Cambria" w:cs="Times New Roman"/>
          <w:kern w:val="0"/>
          <w:sz w:val="28"/>
          <w:szCs w:val="28"/>
          <w:lang w:eastAsia="en-CA"/>
          <w14:ligatures w14:val="none"/>
        </w:rPr>
        <w:t>It was interesting to hear all perspectives and learn how the debate process works. I was unaware of how many groups, workplaces, and sectors are a part of the CUPE union. To also hear that there are 800,000 members across Canada was shocking as again I was unaware. It was an informative, and educational convention.</w:t>
      </w:r>
    </w:p>
    <w:p w14:paraId="74D670F6" w14:textId="77777777" w:rsidR="00DA511A" w:rsidRPr="00DA511A" w:rsidRDefault="00DA511A" w:rsidP="00DA511A">
      <w:pPr>
        <w:spacing w:after="0" w:line="240" w:lineRule="auto"/>
        <w:rPr>
          <w:rFonts w:ascii="Cambria" w:eastAsia="Times New Roman" w:hAnsi="Cambria" w:cs="Times New Roman"/>
          <w:kern w:val="0"/>
          <w:sz w:val="28"/>
          <w:szCs w:val="28"/>
          <w:lang w:eastAsia="en-CA"/>
          <w14:ligatures w14:val="none"/>
        </w:rPr>
      </w:pPr>
    </w:p>
    <w:p w14:paraId="20B4389A" w14:textId="77777777" w:rsidR="00676FDA" w:rsidRDefault="00676FDA" w:rsidP="00BB7E9C">
      <w:pPr>
        <w:rPr>
          <w:rFonts w:ascii="Cambria" w:hAnsi="Cambria"/>
          <w:sz w:val="28"/>
          <w:szCs w:val="28"/>
        </w:rPr>
      </w:pPr>
    </w:p>
    <w:p w14:paraId="142E69A6" w14:textId="77777777" w:rsidR="00676FDA" w:rsidRDefault="00676FDA" w:rsidP="00BB7E9C">
      <w:pPr>
        <w:rPr>
          <w:rFonts w:ascii="Cambria" w:hAnsi="Cambria"/>
          <w:sz w:val="28"/>
          <w:szCs w:val="28"/>
        </w:rPr>
      </w:pPr>
    </w:p>
    <w:p w14:paraId="62308F66" w14:textId="5B350610" w:rsidR="00676FDA" w:rsidRPr="00676FDA" w:rsidRDefault="00676FDA" w:rsidP="00BB7E9C">
      <w:pPr>
        <w:rPr>
          <w:rFonts w:ascii="Cambria" w:hAnsi="Cambria"/>
          <w:b/>
          <w:bCs/>
          <w:sz w:val="28"/>
          <w:szCs w:val="28"/>
        </w:rPr>
      </w:pPr>
      <w:r w:rsidRPr="00676FDA">
        <w:rPr>
          <w:rFonts w:ascii="Cambria" w:hAnsi="Cambria"/>
          <w:b/>
          <w:bCs/>
          <w:sz w:val="28"/>
          <w:szCs w:val="28"/>
        </w:rPr>
        <w:t>From Gord Hollett – Parking Enforcement Officer</w:t>
      </w:r>
    </w:p>
    <w:p w14:paraId="6F69EDB7" w14:textId="393302C6" w:rsidR="00676FDA" w:rsidRPr="00676FDA" w:rsidRDefault="00676FDA" w:rsidP="00BB7E9C">
      <w:pPr>
        <w:rPr>
          <w:rFonts w:ascii="Cambria" w:hAnsi="Cambria"/>
          <w:sz w:val="28"/>
          <w:szCs w:val="28"/>
        </w:rPr>
      </w:pPr>
      <w:r w:rsidRPr="00676FDA">
        <w:rPr>
          <w:rFonts w:ascii="Cambria" w:hAnsi="Cambria"/>
          <w:sz w:val="28"/>
          <w:szCs w:val="28"/>
        </w:rPr>
        <w:t>I would like to thank the union for the opportunity to attend the 2025 conference. This was a huge learning opportunity. I now have a much greater understanding of the complex issues our union tackles.</w:t>
      </w:r>
      <w:r w:rsidRPr="00676FDA">
        <w:rPr>
          <w:rFonts w:ascii="Cambria" w:hAnsi="Cambria"/>
          <w:sz w:val="28"/>
          <w:szCs w:val="28"/>
        </w:rPr>
        <w:br/>
        <w:t>Thanks again</w:t>
      </w:r>
    </w:p>
    <w:p w14:paraId="49DD1FA3" w14:textId="77777777" w:rsidR="00676FDA" w:rsidRDefault="00676FDA" w:rsidP="00BB7E9C">
      <w:pPr>
        <w:rPr>
          <w:rFonts w:ascii="Cambria" w:hAnsi="Cambria"/>
          <w:sz w:val="28"/>
          <w:szCs w:val="28"/>
        </w:rPr>
      </w:pPr>
    </w:p>
    <w:sectPr w:rsidR="00676F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0B39"/>
    <w:multiLevelType w:val="hybridMultilevel"/>
    <w:tmpl w:val="D4CAC8FE"/>
    <w:lvl w:ilvl="0" w:tplc="9126FBF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134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9C"/>
    <w:rsid w:val="00041B62"/>
    <w:rsid w:val="000C19AE"/>
    <w:rsid w:val="000D1635"/>
    <w:rsid w:val="00596F11"/>
    <w:rsid w:val="00676FDA"/>
    <w:rsid w:val="00696E12"/>
    <w:rsid w:val="00720D1D"/>
    <w:rsid w:val="009E0D44"/>
    <w:rsid w:val="00A836D3"/>
    <w:rsid w:val="00BB7E9C"/>
    <w:rsid w:val="00C35831"/>
    <w:rsid w:val="00DA511A"/>
    <w:rsid w:val="00E32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1B22"/>
  <w15:chartTrackingRefBased/>
  <w15:docId w15:val="{7FDE593C-4160-4DD6-84BA-61D7CACF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9C"/>
    <w:rPr>
      <w:rFonts w:eastAsiaTheme="majorEastAsia" w:cstheme="majorBidi"/>
      <w:color w:val="272727" w:themeColor="text1" w:themeTint="D8"/>
    </w:rPr>
  </w:style>
  <w:style w:type="paragraph" w:styleId="Title">
    <w:name w:val="Title"/>
    <w:basedOn w:val="Normal"/>
    <w:next w:val="Normal"/>
    <w:link w:val="TitleChar"/>
    <w:uiPriority w:val="10"/>
    <w:qFormat/>
    <w:rsid w:val="00BB7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9C"/>
    <w:pPr>
      <w:spacing w:before="160"/>
      <w:jc w:val="center"/>
    </w:pPr>
    <w:rPr>
      <w:i/>
      <w:iCs/>
      <w:color w:val="404040" w:themeColor="text1" w:themeTint="BF"/>
    </w:rPr>
  </w:style>
  <w:style w:type="character" w:customStyle="1" w:styleId="QuoteChar">
    <w:name w:val="Quote Char"/>
    <w:basedOn w:val="DefaultParagraphFont"/>
    <w:link w:val="Quote"/>
    <w:uiPriority w:val="29"/>
    <w:rsid w:val="00BB7E9C"/>
    <w:rPr>
      <w:i/>
      <w:iCs/>
      <w:color w:val="404040" w:themeColor="text1" w:themeTint="BF"/>
    </w:rPr>
  </w:style>
  <w:style w:type="paragraph" w:styleId="ListParagraph">
    <w:name w:val="List Paragraph"/>
    <w:basedOn w:val="Normal"/>
    <w:uiPriority w:val="34"/>
    <w:qFormat/>
    <w:rsid w:val="00BB7E9C"/>
    <w:pPr>
      <w:ind w:left="720"/>
      <w:contextualSpacing/>
    </w:pPr>
  </w:style>
  <w:style w:type="character" w:styleId="IntenseEmphasis">
    <w:name w:val="Intense Emphasis"/>
    <w:basedOn w:val="DefaultParagraphFont"/>
    <w:uiPriority w:val="21"/>
    <w:qFormat/>
    <w:rsid w:val="00BB7E9C"/>
    <w:rPr>
      <w:i/>
      <w:iCs/>
      <w:color w:val="0F4761" w:themeColor="accent1" w:themeShade="BF"/>
    </w:rPr>
  </w:style>
  <w:style w:type="paragraph" w:styleId="IntenseQuote">
    <w:name w:val="Intense Quote"/>
    <w:basedOn w:val="Normal"/>
    <w:next w:val="Normal"/>
    <w:link w:val="IntenseQuoteChar"/>
    <w:uiPriority w:val="30"/>
    <w:qFormat/>
    <w:rsid w:val="00BB7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E9C"/>
    <w:rPr>
      <w:i/>
      <w:iCs/>
      <w:color w:val="0F4761" w:themeColor="accent1" w:themeShade="BF"/>
    </w:rPr>
  </w:style>
  <w:style w:type="character" w:styleId="IntenseReference">
    <w:name w:val="Intense Reference"/>
    <w:basedOn w:val="DefaultParagraphFont"/>
    <w:uiPriority w:val="32"/>
    <w:qFormat/>
    <w:rsid w:val="00BB7E9C"/>
    <w:rPr>
      <w:b/>
      <w:bCs/>
      <w:smallCaps/>
      <w:color w:val="0F4761" w:themeColor="accent1" w:themeShade="BF"/>
      <w:spacing w:val="5"/>
    </w:rPr>
  </w:style>
  <w:style w:type="paragraph" w:customStyle="1" w:styleId="Default">
    <w:name w:val="Default"/>
    <w:rsid w:val="00BB7E9C"/>
    <w:pPr>
      <w:autoSpaceDE w:val="0"/>
      <w:autoSpaceDN w:val="0"/>
      <w:adjustRightInd w:val="0"/>
      <w:spacing w:after="0" w:line="240" w:lineRule="auto"/>
    </w:pPr>
    <w:rPr>
      <w:rFonts w:ascii="Proxima Nova" w:hAnsi="Proxima Nova" w:cs="Proxima Nova"/>
      <w:color w:val="000000"/>
      <w:kern w:val="0"/>
    </w:rPr>
  </w:style>
  <w:style w:type="character" w:customStyle="1" w:styleId="A01">
    <w:name w:val="A0_1"/>
    <w:uiPriority w:val="99"/>
    <w:rsid w:val="00BB7E9C"/>
    <w:rPr>
      <w:rFonts w:cs="Proxima Nova"/>
      <w:color w:val="000000"/>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4826</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Local 1334</dc:creator>
  <cp:keywords/>
  <dc:description/>
  <cp:lastModifiedBy>CUPE Local 1334</cp:lastModifiedBy>
  <cp:revision>2</cp:revision>
  <cp:lastPrinted>2025-10-15T16:39:00Z</cp:lastPrinted>
  <dcterms:created xsi:type="dcterms:W3CDTF">2025-10-16T16:26:00Z</dcterms:created>
  <dcterms:modified xsi:type="dcterms:W3CDTF">2025-10-16T16:26:00Z</dcterms:modified>
</cp:coreProperties>
</file>